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65176A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84AE4">
        <w:rPr>
          <w:rFonts w:ascii="Verdana" w:hAnsi="Verdana"/>
          <w:sz w:val="18"/>
          <w:szCs w:val="18"/>
        </w:rPr>
        <w:t xml:space="preserve">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850CA">
        <w:rPr>
          <w:rFonts w:ascii="Verdana" w:eastAsia="Arial Unicode MS" w:hAnsi="Verdana" w:cs="Calibri"/>
        </w:rPr>
        <w:t>ZS1</w:t>
      </w:r>
      <w:r w:rsidR="00207121">
        <w:rPr>
          <w:rFonts w:ascii="Verdana" w:eastAsia="Arial Unicode MS" w:hAnsi="Verdana" w:cs="Calibri"/>
        </w:rPr>
        <w:t>.</w:t>
      </w:r>
      <w:r w:rsidR="007554CA">
        <w:rPr>
          <w:rFonts w:ascii="Verdana" w:eastAsia="Arial Unicode MS" w:hAnsi="Verdana" w:cs="Calibri"/>
        </w:rPr>
        <w:t>200</w:t>
      </w:r>
      <w:r w:rsidR="001C67FE">
        <w:rPr>
          <w:rFonts w:ascii="Verdana" w:eastAsia="Arial Unicode MS" w:hAnsi="Verdana" w:cs="Calibri"/>
        </w:rPr>
        <w:t>.</w:t>
      </w:r>
      <w:r w:rsidR="00B82069">
        <w:rPr>
          <w:rFonts w:ascii="Verdana" w:eastAsia="Arial Unicode MS" w:hAnsi="Verdana" w:cs="Calibri"/>
        </w:rPr>
        <w:t>62</w:t>
      </w:r>
      <w:r w:rsidR="00C01ED3">
        <w:rPr>
          <w:rFonts w:ascii="Verdana" w:eastAsia="Arial Unicode MS" w:hAnsi="Verdana" w:cs="Calibri"/>
        </w:rPr>
        <w:t>5</w:t>
      </w:r>
      <w:bookmarkStart w:id="0" w:name="_GoBack"/>
      <w:bookmarkEnd w:id="0"/>
      <w:r w:rsidR="00CA5328">
        <w:rPr>
          <w:rFonts w:ascii="Verdana" w:eastAsia="Arial Unicode MS" w:hAnsi="Verdana" w:cs="Calibri"/>
        </w:rPr>
        <w:t>.1</w:t>
      </w:r>
      <w:r w:rsidR="00B82069">
        <w:rPr>
          <w:rFonts w:ascii="Verdana" w:eastAsia="Arial Unicode MS" w:hAnsi="Verdana" w:cs="Calibri"/>
        </w:rPr>
        <w:t>4</w:t>
      </w:r>
      <w:r w:rsidR="00CA5328">
        <w:rPr>
          <w:rFonts w:ascii="Verdana" w:eastAsia="Arial Unicode MS" w:hAnsi="Verdana" w:cs="Calibri"/>
        </w:rPr>
        <w:t>.202</w:t>
      </w:r>
      <w:r w:rsidR="00184AE4">
        <w:rPr>
          <w:rFonts w:ascii="Verdana" w:eastAsia="Arial Unicode MS" w:hAnsi="Verdana" w:cs="Calibri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BE0216" w:rsidRDefault="009F03CD" w:rsidP="009F03CD">
      <w:pPr>
        <w:ind w:left="5760" w:firstLine="720"/>
        <w:contextualSpacing/>
        <w:rPr>
          <w:rFonts w:ascii="Verdana" w:hAnsi="Verdana"/>
          <w:sz w:val="4"/>
          <w:szCs w:val="18"/>
        </w:rPr>
      </w:pPr>
    </w:p>
    <w:p w:rsidR="00B55E64" w:rsidRPr="004E47D6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6"/>
        </w:rPr>
      </w:pPr>
    </w:p>
    <w:p w:rsidR="004943D4" w:rsidRDefault="00B21743" w:rsidP="00B21743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PROJEKT  UMOW</w:t>
      </w:r>
      <w:r w:rsidR="004E47D6">
        <w:rPr>
          <w:rFonts w:ascii="Verdana" w:eastAsia="Times New Roman" w:hAnsi="Verdana" w:cs="Calibri"/>
          <w:b/>
        </w:rPr>
        <w:t>Y</w:t>
      </w:r>
      <w:r w:rsidR="00A75CCA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E0216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443FFA" w:rsidRPr="00443FFA" w:rsidRDefault="00AC2DB8" w:rsidP="00443FFA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443FFA">
        <w:rPr>
          <w:rFonts w:ascii="Verdana" w:hAnsi="Verdana"/>
          <w:sz w:val="20"/>
        </w:rPr>
        <w:t xml:space="preserve">Przedmiotem zamówienia jest zakup </w:t>
      </w:r>
      <w:r w:rsidR="00443FFA" w:rsidRPr="00443FFA">
        <w:rPr>
          <w:rFonts w:ascii="Verdana" w:hAnsi="Verdana"/>
          <w:sz w:val="20"/>
        </w:rPr>
        <w:t>4 szt. tablic</w:t>
      </w:r>
      <w:r w:rsidRPr="00443FFA">
        <w:rPr>
          <w:rFonts w:ascii="Verdana" w:hAnsi="Verdana"/>
          <w:sz w:val="20"/>
        </w:rPr>
        <w:t xml:space="preserve">  interaktywnych</w:t>
      </w:r>
      <w:r w:rsidR="00443FFA">
        <w:rPr>
          <w:rFonts w:ascii="Verdana" w:hAnsi="Verdana"/>
          <w:sz w:val="20"/>
        </w:rPr>
        <w:t xml:space="preserve"> </w:t>
      </w:r>
      <w:r w:rsidR="00041C06" w:rsidRPr="00443FFA">
        <w:rPr>
          <w:rFonts w:ascii="Verdana" w:hAnsi="Verdana"/>
          <w:sz w:val="20"/>
        </w:rPr>
        <w:t xml:space="preserve">o przekątnej </w:t>
      </w:r>
      <w:r w:rsidR="00443FFA" w:rsidRPr="00443FFA">
        <w:rPr>
          <w:rFonts w:ascii="Verdana" w:hAnsi="Verdana"/>
          <w:sz w:val="20"/>
        </w:rPr>
        <w:t>min.</w:t>
      </w:r>
      <w:r w:rsidR="009103F3" w:rsidRPr="00443FFA">
        <w:rPr>
          <w:rFonts w:ascii="Verdana" w:hAnsi="Verdana"/>
          <w:sz w:val="20"/>
        </w:rPr>
        <w:t>8</w:t>
      </w:r>
      <w:r w:rsidR="00443FFA" w:rsidRPr="00443FFA">
        <w:rPr>
          <w:rFonts w:ascii="Verdana" w:hAnsi="Verdana"/>
          <w:sz w:val="20"/>
        </w:rPr>
        <w:t>0</w:t>
      </w:r>
      <w:r w:rsidR="009103F3" w:rsidRPr="00443FFA">
        <w:rPr>
          <w:rFonts w:ascii="Verdana" w:hAnsi="Verdana"/>
          <w:sz w:val="20"/>
        </w:rPr>
        <w:t xml:space="preserve"> cali</w:t>
      </w:r>
      <w:r w:rsidR="00443FFA" w:rsidRPr="00443FFA">
        <w:rPr>
          <w:rFonts w:ascii="Verdana" w:hAnsi="Verdana"/>
          <w:sz w:val="20"/>
        </w:rPr>
        <w:t xml:space="preserve"> oraz 4 szt. projektorów</w:t>
      </w:r>
      <w:r w:rsidR="00B82069">
        <w:rPr>
          <w:rFonts w:ascii="Verdana" w:hAnsi="Verdana"/>
          <w:sz w:val="20"/>
        </w:rPr>
        <w:t xml:space="preserve"> multimedialnych</w:t>
      </w:r>
      <w:r w:rsidR="009103F3" w:rsidRPr="00443FFA">
        <w:rPr>
          <w:rFonts w:ascii="Verdana" w:hAnsi="Verdana"/>
          <w:sz w:val="20"/>
        </w:rPr>
        <w:t xml:space="preserve"> </w:t>
      </w:r>
      <w:r w:rsidRPr="00443FFA">
        <w:rPr>
          <w:rFonts w:ascii="Verdana" w:hAnsi="Verdana"/>
          <w:sz w:val="20"/>
        </w:rPr>
        <w:t>wraz z dostawą, montażem</w:t>
      </w:r>
      <w:r w:rsidR="00443FFA">
        <w:rPr>
          <w:rFonts w:ascii="Verdana" w:hAnsi="Verdana"/>
          <w:sz w:val="20"/>
        </w:rPr>
        <w:t xml:space="preserve"> </w:t>
      </w:r>
      <w:r w:rsidR="00443FFA" w:rsidRPr="00443FFA">
        <w:rPr>
          <w:rFonts w:ascii="Verdana" w:hAnsi="Verdana"/>
          <w:sz w:val="20"/>
        </w:rPr>
        <w:t xml:space="preserve">i szkoleniem do siedziby Zamawiającego. </w:t>
      </w:r>
    </w:p>
    <w:p w:rsidR="005A146B" w:rsidRPr="00443FFA" w:rsidRDefault="003608AB" w:rsidP="0081257B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443FFA">
        <w:rPr>
          <w:rFonts w:ascii="Verdana" w:hAnsi="Verdana"/>
          <w:sz w:val="20"/>
          <w:szCs w:val="20"/>
        </w:rPr>
        <w:t xml:space="preserve">Wykonawca  oświadcza, </w:t>
      </w:r>
      <w:r w:rsidRPr="00443FFA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443FFA">
        <w:rPr>
          <w:rFonts w:ascii="Verdana" w:hAnsi="Verdana"/>
          <w:sz w:val="20"/>
          <w:szCs w:val="20"/>
        </w:rPr>
        <w:t xml:space="preserve">jest </w:t>
      </w:r>
      <w:r w:rsidR="00147BEE" w:rsidRPr="00443FFA">
        <w:rPr>
          <w:rFonts w:ascii="Verdana" w:hAnsi="Verdana"/>
          <w:sz w:val="20"/>
          <w:szCs w:val="20"/>
        </w:rPr>
        <w:t>sprzętem</w:t>
      </w:r>
      <w:r w:rsidRPr="00443FFA">
        <w:rPr>
          <w:rFonts w:ascii="Verdana" w:hAnsi="Verdana"/>
          <w:sz w:val="20"/>
          <w:szCs w:val="20"/>
        </w:rPr>
        <w:t xml:space="preserve"> </w:t>
      </w:r>
      <w:r w:rsidR="00E3489F" w:rsidRPr="00443FFA">
        <w:rPr>
          <w:rFonts w:ascii="Verdana" w:hAnsi="Verdana"/>
          <w:sz w:val="20"/>
          <w:szCs w:val="20"/>
        </w:rPr>
        <w:t>now</w:t>
      </w:r>
      <w:r w:rsidR="00EB0FC8" w:rsidRPr="00443FFA">
        <w:rPr>
          <w:rFonts w:ascii="Verdana" w:hAnsi="Verdana"/>
          <w:sz w:val="20"/>
          <w:szCs w:val="20"/>
        </w:rPr>
        <w:t>ym</w:t>
      </w:r>
      <w:r w:rsidR="000A7BAE" w:rsidRPr="00443FFA">
        <w:rPr>
          <w:rFonts w:ascii="Verdana" w:eastAsiaTheme="minorHAnsi" w:hAnsi="Verdana"/>
          <w:color w:val="000000"/>
          <w:sz w:val="20"/>
          <w:szCs w:val="20"/>
        </w:rPr>
        <w:t>,</w:t>
      </w:r>
      <w:r w:rsidR="008365EA" w:rsidRPr="00443FFA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FA2446" w:rsidRPr="00443FFA">
        <w:rPr>
          <w:rFonts w:ascii="Verdana" w:eastAsiaTheme="minorHAnsi" w:hAnsi="Verdana"/>
          <w:color w:val="000000"/>
          <w:sz w:val="20"/>
          <w:szCs w:val="20"/>
        </w:rPr>
        <w:t>w p</w:t>
      </w:r>
      <w:r w:rsidR="008365EA" w:rsidRPr="00443FFA">
        <w:rPr>
          <w:rFonts w:ascii="Verdana" w:eastAsiaTheme="minorHAnsi" w:hAnsi="Verdana"/>
          <w:color w:val="000000"/>
          <w:sz w:val="20"/>
          <w:szCs w:val="20"/>
        </w:rPr>
        <w:t>ełni sprawny</w:t>
      </w:r>
      <w:r w:rsidR="000A7BAE" w:rsidRPr="00443FFA">
        <w:rPr>
          <w:rFonts w:ascii="Verdana" w:eastAsiaTheme="minorHAnsi" w:hAnsi="Verdana"/>
          <w:color w:val="000000"/>
          <w:sz w:val="20"/>
          <w:szCs w:val="20"/>
        </w:rPr>
        <w:t>m</w:t>
      </w:r>
      <w:r w:rsidR="008365EA" w:rsidRPr="00443FFA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0A7BAE" w:rsidRPr="00443FFA">
        <w:rPr>
          <w:rFonts w:ascii="Verdana" w:eastAsiaTheme="minorHAnsi" w:hAnsi="Verdana"/>
          <w:color w:val="000000"/>
          <w:sz w:val="20"/>
          <w:szCs w:val="20"/>
        </w:rPr>
        <w:t>oraz</w:t>
      </w:r>
      <w:r w:rsidR="000A7BAE" w:rsidRPr="00443FFA">
        <w:rPr>
          <w:rFonts w:ascii="Verdana" w:hAnsi="Verdana"/>
          <w:sz w:val="20"/>
        </w:rPr>
        <w:t xml:space="preserve"> </w:t>
      </w:r>
      <w:r w:rsidR="000A7BAE" w:rsidRPr="00443FFA">
        <w:rPr>
          <w:rFonts w:ascii="Verdana" w:hAnsi="Verdana"/>
          <w:color w:val="1D1D1D"/>
          <w:spacing w:val="9"/>
          <w:sz w:val="20"/>
        </w:rPr>
        <w:t xml:space="preserve"> </w:t>
      </w:r>
      <w:r w:rsidR="000A7BAE" w:rsidRPr="00443FFA">
        <w:rPr>
          <w:rFonts w:ascii="Verdana" w:hAnsi="Verdana"/>
          <w:sz w:val="20"/>
        </w:rPr>
        <w:t xml:space="preserve">zgodnym </w:t>
      </w:r>
      <w:r w:rsidR="00B83813" w:rsidRPr="00443FFA">
        <w:rPr>
          <w:rFonts w:ascii="Verdana" w:hAnsi="Verdana"/>
          <w:sz w:val="20"/>
        </w:rPr>
        <w:t>z</w:t>
      </w:r>
      <w:r w:rsidR="000A7BAE" w:rsidRPr="00443FFA">
        <w:rPr>
          <w:rFonts w:ascii="Verdana" w:hAnsi="Verdana"/>
          <w:sz w:val="20"/>
        </w:rPr>
        <w:t xml:space="preserve"> </w:t>
      </w:r>
      <w:r w:rsidR="000B6F04" w:rsidRPr="00443FFA">
        <w:rPr>
          <w:rFonts w:ascii="Verdana" w:hAnsi="Verdana"/>
          <w:sz w:val="20"/>
        </w:rPr>
        <w:t>opisem przedmiotu zamówienia</w:t>
      </w:r>
      <w:r w:rsidR="00B83813" w:rsidRPr="00443FFA">
        <w:rPr>
          <w:rFonts w:ascii="Verdana" w:hAnsi="Verdana"/>
          <w:sz w:val="20"/>
        </w:rPr>
        <w:t xml:space="preserve"> (załącznik Nr </w:t>
      </w:r>
      <w:r w:rsidR="000B6F04" w:rsidRPr="00443FFA">
        <w:rPr>
          <w:rFonts w:ascii="Verdana" w:hAnsi="Verdana"/>
          <w:sz w:val="20"/>
        </w:rPr>
        <w:t>1</w:t>
      </w:r>
      <w:r w:rsidR="00B83813" w:rsidRPr="00443FFA">
        <w:rPr>
          <w:rFonts w:ascii="Verdana" w:hAnsi="Verdana"/>
          <w:sz w:val="20"/>
        </w:rPr>
        <w:t xml:space="preserve"> do zapytania ofertowego).</w:t>
      </w:r>
    </w:p>
    <w:p w:rsidR="008365EA" w:rsidRDefault="008365EA" w:rsidP="00742A9B">
      <w:pPr>
        <w:pStyle w:val="Standard"/>
        <w:numPr>
          <w:ilvl w:val="0"/>
          <w:numId w:val="8"/>
        </w:numPr>
        <w:spacing w:line="276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koszty związane z realizacją zamówienia: transport, wniesienie, opakowanie</w:t>
      </w:r>
      <w:r w:rsidR="000B6F04">
        <w:rPr>
          <w:rFonts w:ascii="Verdana" w:hAnsi="Verdana"/>
          <w:sz w:val="20"/>
          <w:szCs w:val="20"/>
        </w:rPr>
        <w:t>,</w:t>
      </w:r>
    </w:p>
    <w:p w:rsidR="008365EA" w:rsidRDefault="008365EA" w:rsidP="008365EA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FA2446" w:rsidRPr="008365EA" w:rsidRDefault="006A24F2" w:rsidP="00BE02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BE0216">
      <w:pPr>
        <w:pStyle w:val="Tekstpodstawowy"/>
        <w:tabs>
          <w:tab w:val="left" w:pos="284"/>
          <w:tab w:val="left" w:pos="426"/>
        </w:tabs>
        <w:spacing w:after="0"/>
        <w:contextualSpacing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BE0216">
      <w:pPr>
        <w:spacing w:line="0" w:lineRule="atLeast"/>
        <w:ind w:right="40"/>
        <w:contextualSpacing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E0216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6"/>
        </w:rPr>
      </w:pPr>
    </w:p>
    <w:p w:rsidR="00E9003F" w:rsidRPr="00E9003F" w:rsidRDefault="00B23B4B" w:rsidP="00742A9B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Towarnickiego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656CFE" w:rsidRPr="00CB79ED">
        <w:rPr>
          <w:rFonts w:ascii="Verdana" w:eastAsia="Times New Roman" w:hAnsi="Verdana"/>
          <w:sz w:val="20"/>
          <w:szCs w:val="20"/>
        </w:rPr>
        <w:t>……………….</w:t>
      </w:r>
      <w:r w:rsidRPr="00CB79ED">
        <w:rPr>
          <w:rFonts w:ascii="Verdana" w:eastAsia="Times New Roman" w:hAnsi="Verdana"/>
          <w:sz w:val="20"/>
          <w:szCs w:val="20"/>
        </w:rPr>
        <w:t xml:space="preserve">dni roboczych </w:t>
      </w:r>
      <w:r w:rsidR="003A602E" w:rsidRPr="003A602E">
        <w:rPr>
          <w:rFonts w:ascii="Verdana" w:eastAsia="Times New Roman" w:hAnsi="Verdana"/>
          <w:sz w:val="20"/>
          <w:szCs w:val="20"/>
        </w:rPr>
        <w:t>od dnia zawarcia umowy</w:t>
      </w:r>
      <w:r w:rsidR="00E9003F">
        <w:rPr>
          <w:rFonts w:ascii="Verdana" w:eastAsia="Times New Roman" w:hAnsi="Verdana"/>
          <w:sz w:val="20"/>
          <w:szCs w:val="20"/>
        </w:rPr>
        <w:t>.</w:t>
      </w:r>
    </w:p>
    <w:p w:rsidR="00AC335E" w:rsidRPr="00AC335E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8365EA" w:rsidRPr="007554CA" w:rsidRDefault="008E0FB4" w:rsidP="007554CA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 w:rsidRPr="008E0FB4">
        <w:rPr>
          <w:rFonts w:ascii="Verdana" w:eastAsiaTheme="minorHAnsi" w:hAnsi="Verdana" w:cs="Calibri"/>
          <w:color w:val="000000"/>
          <w:sz w:val="20"/>
          <w:szCs w:val="20"/>
        </w:rPr>
        <w:t xml:space="preserve">Odbiór sprzętu nastąpi na podstawie protokołu zdawczo -odbiorczego  i podpisanego przez </w:t>
      </w:r>
      <w:r w:rsidR="00972FE0">
        <w:rPr>
          <w:rFonts w:ascii="Verdana" w:eastAsiaTheme="minorHAnsi" w:hAnsi="Verdana" w:cs="Calibri"/>
          <w:color w:val="000000"/>
          <w:sz w:val="20"/>
          <w:szCs w:val="20"/>
        </w:rPr>
        <w:t>upoważnionych przedstawicieli</w:t>
      </w:r>
      <w:r w:rsidRPr="008E0FB4">
        <w:rPr>
          <w:rFonts w:ascii="Verdana" w:eastAsiaTheme="minorHAnsi" w:hAnsi="Verdana" w:cs="Calibri"/>
          <w:color w:val="000000"/>
          <w:sz w:val="20"/>
          <w:szCs w:val="20"/>
        </w:rPr>
        <w:t xml:space="preserve"> Stron.</w:t>
      </w:r>
      <w:r w:rsidRPr="007554CA">
        <w:rPr>
          <w:rFonts w:ascii="Verdana" w:eastAsiaTheme="minorHAnsi" w:hAnsi="Verdana" w:cs="Calibri"/>
          <w:color w:val="000000"/>
          <w:sz w:val="20"/>
          <w:szCs w:val="20"/>
        </w:rPr>
        <w:t xml:space="preserve">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872CBE" w:rsidRDefault="00872CBE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w ramach wynagrodzenia określonego w § </w:t>
      </w:r>
      <w:r>
        <w:rPr>
          <w:rFonts w:ascii="Verdana" w:eastAsiaTheme="minorHAnsi" w:hAnsi="Verdana"/>
          <w:color w:val="000000"/>
          <w:sz w:val="20"/>
          <w:szCs w:val="20"/>
        </w:rPr>
        <w:t>3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ust. 1, umowy zobowiązuje się do ich 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 xml:space="preserve">niezwłocznego usunięcia i dostarczenia przedmiotu umowy pozbawionego wad </w:t>
      </w:r>
      <w:r w:rsidR="009F5115">
        <w:rPr>
          <w:rFonts w:ascii="Verdana" w:eastAsiaTheme="minorHAnsi" w:hAnsi="Verdana"/>
          <w:color w:val="000000"/>
          <w:sz w:val="20"/>
          <w:szCs w:val="20"/>
        </w:rPr>
        <w:br/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więcej niż 7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064EE9" w:rsidRDefault="00202A0C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w kwocie netto ………………… zł (słownie:………………..),z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E62616">
        <w:rPr>
          <w:rFonts w:ascii="Verdana" w:eastAsia="Times New Roman" w:hAnsi="Verdana"/>
          <w:sz w:val="20"/>
          <w:szCs w:val="24"/>
        </w:rPr>
        <w:t>oraz przeprowadzone</w:t>
      </w:r>
      <w:r w:rsidR="004947F8">
        <w:rPr>
          <w:rFonts w:ascii="Verdana" w:eastAsia="Times New Roman" w:hAnsi="Verdana"/>
          <w:sz w:val="20"/>
          <w:szCs w:val="24"/>
        </w:rPr>
        <w:t xml:space="preserve"> </w:t>
      </w:r>
      <w:r w:rsidR="004947F8" w:rsidRPr="00693010">
        <w:rPr>
          <w:rFonts w:ascii="Verdana" w:hAnsi="Verdana"/>
          <w:sz w:val="20"/>
          <w:szCs w:val="20"/>
        </w:rPr>
        <w:t>szkoleni</w:t>
      </w:r>
      <w:r w:rsidR="00E62616">
        <w:rPr>
          <w:rFonts w:ascii="Verdana" w:hAnsi="Verdana"/>
          <w:sz w:val="20"/>
          <w:szCs w:val="20"/>
        </w:rPr>
        <w:t>e</w:t>
      </w:r>
      <w:r w:rsidR="004947F8" w:rsidRPr="00693010">
        <w:rPr>
          <w:rFonts w:ascii="Verdana" w:hAnsi="Verdana"/>
          <w:sz w:val="20"/>
          <w:szCs w:val="20"/>
        </w:rPr>
        <w:t xml:space="preserve"> nauczycieli </w:t>
      </w:r>
      <w:r w:rsidR="004947F8" w:rsidRPr="009E0985">
        <w:rPr>
          <w:rFonts w:ascii="Verdana" w:hAnsi="Verdana"/>
          <w:sz w:val="20"/>
          <w:szCs w:val="20"/>
        </w:rPr>
        <w:t>w zakresie funkcji</w:t>
      </w:r>
      <w:r w:rsidR="00041C06">
        <w:rPr>
          <w:rFonts w:ascii="Verdana" w:hAnsi="Verdana"/>
          <w:sz w:val="20"/>
          <w:szCs w:val="20"/>
        </w:rPr>
        <w:t xml:space="preserve"> </w:t>
      </w:r>
      <w:r w:rsidR="004947F8" w:rsidRPr="00041C06">
        <w:rPr>
          <w:rFonts w:ascii="Verdana" w:hAnsi="Verdana"/>
          <w:sz w:val="20"/>
          <w:szCs w:val="20"/>
        </w:rPr>
        <w:t xml:space="preserve">i obsługi  urządzeń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E0216">
      <w:pPr>
        <w:pStyle w:val="Akapitzlist"/>
        <w:numPr>
          <w:ilvl w:val="0"/>
          <w:numId w:val="16"/>
        </w:numPr>
        <w:tabs>
          <w:tab w:val="left" w:pos="400"/>
        </w:tabs>
        <w:spacing w:after="120"/>
        <w:ind w:left="357" w:hanging="357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4</w:t>
      </w:r>
    </w:p>
    <w:p w:rsidR="009F03CD" w:rsidRP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86122" w:rsidRDefault="00C86122" w:rsidP="00B55E64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86122" w:rsidRPr="001C67FE" w:rsidRDefault="00C86122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0C1493" w:rsidRPr="004E47D6" w:rsidRDefault="009F03CD" w:rsidP="000C1493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eastAsia="Times New Roman" w:hAnsi="Verdana"/>
        </w:rPr>
        <w:t xml:space="preserve">za zwłokę w </w:t>
      </w:r>
      <w:r w:rsidR="00490DCD">
        <w:rPr>
          <w:rFonts w:ascii="Verdana" w:eastAsia="Times New Roman" w:hAnsi="Verdana"/>
        </w:rPr>
        <w:t>dostarczeniu</w:t>
      </w:r>
      <w:r w:rsidR="00705443">
        <w:rPr>
          <w:rFonts w:ascii="Verdana" w:eastAsia="Times New Roman" w:hAnsi="Verdana"/>
        </w:rPr>
        <w:t xml:space="preserve">  przedmiotu umowy</w:t>
      </w:r>
      <w:r w:rsidR="00490DCD">
        <w:rPr>
          <w:rFonts w:ascii="Verdana" w:eastAsia="Times New Roman" w:hAnsi="Verdana"/>
        </w:rPr>
        <w:t xml:space="preserve"> Zamawiającemu</w:t>
      </w:r>
      <w:r w:rsidR="00705443">
        <w:rPr>
          <w:rFonts w:ascii="Verdana" w:eastAsia="Times New Roman" w:hAnsi="Verdana"/>
        </w:rPr>
        <w:t xml:space="preserve"> </w:t>
      </w:r>
      <w:r w:rsidR="00490DCD">
        <w:rPr>
          <w:rFonts w:ascii="Verdana" w:eastAsia="Times New Roman" w:hAnsi="Verdana"/>
        </w:rPr>
        <w:t xml:space="preserve">w wysokości </w:t>
      </w:r>
      <w:r w:rsidR="00490DCD">
        <w:rPr>
          <w:rFonts w:ascii="Verdana" w:eastAsia="Times New Roman" w:hAnsi="Verdana"/>
        </w:rPr>
        <w:br/>
      </w:r>
      <w:r w:rsidR="00C01ED3">
        <w:rPr>
          <w:rFonts w:ascii="Verdana" w:eastAsiaTheme="minorHAnsi" w:hAnsi="Verdana" w:cs="Calibri"/>
          <w:color w:val="000000"/>
        </w:rPr>
        <w:t>0,5</w:t>
      </w:r>
      <w:r w:rsidR="00705443" w:rsidRPr="00281FEA">
        <w:rPr>
          <w:rFonts w:ascii="Verdana" w:eastAsiaTheme="minorHAnsi" w:hAnsi="Verdana" w:cs="Calibri"/>
          <w:color w:val="000000"/>
        </w:rPr>
        <w:t xml:space="preserve"> % </w:t>
      </w:r>
      <w:r w:rsidR="00705443" w:rsidRPr="00281FEA">
        <w:rPr>
          <w:rFonts w:ascii="Verdana" w:eastAsia="Times New Roman" w:hAnsi="Verdana"/>
        </w:rPr>
        <w:t xml:space="preserve">wartości brutto umowy, o którym mowa w  </w:t>
      </w:r>
      <w:r w:rsidR="00705443" w:rsidRPr="00064EE9">
        <w:rPr>
          <w:rFonts w:ascii="Verdana" w:hAnsi="Verdana"/>
          <w:szCs w:val="18"/>
        </w:rPr>
        <w:t xml:space="preserve">§ 3 ust. 1 </w:t>
      </w:r>
      <w:r w:rsidR="00705443">
        <w:rPr>
          <w:rFonts w:ascii="Verdana" w:hAnsi="Verdana"/>
          <w:sz w:val="18"/>
          <w:szCs w:val="18"/>
        </w:rPr>
        <w:t xml:space="preserve">, </w:t>
      </w:r>
      <w:r w:rsidRPr="00490DCD">
        <w:rPr>
          <w:rFonts w:ascii="Verdana" w:eastAsia="Times New Roman" w:hAnsi="Verdana"/>
        </w:rPr>
        <w:t>za każdy dzień zwłoki,</w:t>
      </w:r>
      <w:r w:rsidR="00490DCD">
        <w:rPr>
          <w:rFonts w:ascii="Verdana" w:eastAsia="Times New Roman" w:hAnsi="Verdana"/>
        </w:rPr>
        <w:t xml:space="preserve"> licząc od dnia następnego po dniu , w którym miała nastąpić dostawa przedmiotu umowy</w:t>
      </w:r>
      <w:r w:rsidR="00BB22A2">
        <w:rPr>
          <w:rFonts w:ascii="Verdana" w:eastAsia="Times New Roman" w:hAnsi="Verdana"/>
        </w:rPr>
        <w:t>,</w:t>
      </w:r>
    </w:p>
    <w:p w:rsidR="004144C8" w:rsidRPr="00324E1B" w:rsidRDefault="009F03CD" w:rsidP="00324E1B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hAnsi="Verdana" w:cs="Calibri"/>
          <w:szCs w:val="22"/>
        </w:rPr>
        <w:t xml:space="preserve">za zwłokę w </w:t>
      </w:r>
      <w:r w:rsidR="00490DCD">
        <w:rPr>
          <w:rFonts w:ascii="Verdana" w:hAnsi="Verdana" w:cs="Calibri"/>
          <w:szCs w:val="22"/>
        </w:rPr>
        <w:t>usunięciu</w:t>
      </w:r>
      <w:r w:rsidR="0002044C">
        <w:rPr>
          <w:rFonts w:ascii="Verdana" w:hAnsi="Verdana" w:cs="Calibri"/>
          <w:szCs w:val="22"/>
        </w:rPr>
        <w:t xml:space="preserve"> </w:t>
      </w:r>
      <w:r w:rsidR="001669C5">
        <w:rPr>
          <w:rFonts w:ascii="Verdana" w:hAnsi="Verdana" w:cs="Calibri"/>
          <w:szCs w:val="22"/>
        </w:rPr>
        <w:t xml:space="preserve">wad stwierdzonych przy odbiorze lub w okresie </w:t>
      </w:r>
      <w:r w:rsidR="00490DCD">
        <w:rPr>
          <w:rFonts w:ascii="Verdana" w:hAnsi="Verdana" w:cs="Calibri"/>
          <w:szCs w:val="22"/>
        </w:rPr>
        <w:t xml:space="preserve">gwarancji </w:t>
      </w:r>
      <w:r w:rsidR="004144C8">
        <w:rPr>
          <w:rFonts w:ascii="Verdana" w:hAnsi="Verdana" w:cs="Calibri"/>
          <w:szCs w:val="22"/>
        </w:rPr>
        <w:br/>
      </w:r>
      <w:r w:rsidR="00490DCD">
        <w:rPr>
          <w:rFonts w:ascii="Verdana" w:hAnsi="Verdana" w:cs="Calibri"/>
          <w:szCs w:val="22"/>
        </w:rPr>
        <w:t xml:space="preserve">i </w:t>
      </w:r>
      <w:r w:rsidR="00CD6CFA">
        <w:rPr>
          <w:rFonts w:ascii="Verdana" w:hAnsi="Verdana" w:cs="Calibri"/>
          <w:szCs w:val="22"/>
        </w:rPr>
        <w:t>rękojmi</w:t>
      </w:r>
      <w:r w:rsidR="0002044C">
        <w:rPr>
          <w:rFonts w:ascii="Verdana" w:hAnsi="Verdana" w:cs="Calibri"/>
          <w:szCs w:val="22"/>
        </w:rPr>
        <w:t xml:space="preserve"> </w:t>
      </w:r>
      <w:r>
        <w:rPr>
          <w:rFonts w:ascii="Verdana" w:hAnsi="Verdana" w:cs="Calibri"/>
          <w:szCs w:val="22"/>
        </w:rPr>
        <w:t>w</w:t>
      </w:r>
      <w:r w:rsidRPr="00357C6E">
        <w:rPr>
          <w:rFonts w:ascii="Verdana" w:hAnsi="Verdana" w:cs="Calibri"/>
          <w:color w:val="FF0000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> wysokości</w:t>
      </w:r>
      <w:r w:rsidR="0002044C">
        <w:rPr>
          <w:rFonts w:ascii="Verdana" w:hAnsi="Verdana" w:cs="Calibri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 xml:space="preserve"> </w:t>
      </w:r>
      <w:r w:rsidR="00C01ED3">
        <w:rPr>
          <w:rFonts w:ascii="Verdana" w:hAnsi="Verdana" w:cs="Calibri"/>
          <w:szCs w:val="22"/>
        </w:rPr>
        <w:t>0,5</w:t>
      </w:r>
      <w:r w:rsidR="00091501">
        <w:rPr>
          <w:rFonts w:ascii="Verdana" w:hAnsi="Verdana" w:cs="Calibri"/>
          <w:szCs w:val="22"/>
        </w:rPr>
        <w:t xml:space="preserve"> </w:t>
      </w:r>
      <w:r w:rsidR="00A27451">
        <w:rPr>
          <w:rFonts w:ascii="Verdana" w:hAnsi="Verdana" w:cs="Calibri"/>
          <w:szCs w:val="22"/>
        </w:rPr>
        <w:t xml:space="preserve">% wartości brutto umowy, </w:t>
      </w:r>
      <w:r w:rsidRPr="00357C6E">
        <w:rPr>
          <w:rFonts w:ascii="Verdana" w:hAnsi="Verdana" w:cs="Calibri"/>
          <w:szCs w:val="22"/>
        </w:rPr>
        <w:t>za każdy dzień zwłoki,</w:t>
      </w:r>
      <w:r w:rsidR="004144C8" w:rsidRPr="004144C8">
        <w:rPr>
          <w:rFonts w:ascii="Verdana" w:eastAsia="Times New Roman" w:hAnsi="Verdana"/>
        </w:rPr>
        <w:t xml:space="preserve"> </w:t>
      </w:r>
      <w:r w:rsidR="004144C8">
        <w:rPr>
          <w:rFonts w:ascii="Verdana" w:eastAsia="Times New Roman" w:hAnsi="Verdana"/>
        </w:rPr>
        <w:t xml:space="preserve">licząc od dnia następnego po dniu , w którym upływa termin  </w:t>
      </w:r>
      <w:r w:rsidR="004144C8" w:rsidRPr="00EB0FC8">
        <w:rPr>
          <w:rFonts w:ascii="Verdana" w:eastAsia="Times New Roman" w:hAnsi="Verdana"/>
        </w:rPr>
        <w:t>wskazany</w:t>
      </w:r>
      <w:r w:rsidR="00324E1B">
        <w:rPr>
          <w:rFonts w:ascii="Times New Roman" w:eastAsia="Times New Roman" w:hAnsi="Times New Roman"/>
          <w:sz w:val="24"/>
        </w:rPr>
        <w:t xml:space="preserve"> </w:t>
      </w:r>
      <w:r w:rsidR="004144C8" w:rsidRPr="00324E1B">
        <w:rPr>
          <w:rFonts w:ascii="Verdana" w:eastAsia="Times New Roman" w:hAnsi="Verdana"/>
        </w:rPr>
        <w:t xml:space="preserve">w  </w:t>
      </w:r>
      <w:r w:rsidR="00742A9B" w:rsidRPr="00324E1B">
        <w:rPr>
          <w:rFonts w:ascii="Verdana" w:hAnsi="Verdana"/>
          <w:szCs w:val="18"/>
        </w:rPr>
        <w:t xml:space="preserve">§ </w:t>
      </w:r>
      <w:r w:rsidR="00B82069">
        <w:rPr>
          <w:rFonts w:ascii="Verdana" w:hAnsi="Verdana"/>
          <w:szCs w:val="18"/>
        </w:rPr>
        <w:t>2</w:t>
      </w:r>
      <w:r w:rsidR="004144C8" w:rsidRPr="00324E1B">
        <w:rPr>
          <w:rFonts w:ascii="Verdana" w:hAnsi="Verdana"/>
          <w:szCs w:val="18"/>
        </w:rPr>
        <w:t xml:space="preserve"> ust. </w:t>
      </w:r>
      <w:r w:rsidR="00B82069">
        <w:rPr>
          <w:rFonts w:ascii="Verdana" w:hAnsi="Verdana"/>
          <w:szCs w:val="18"/>
        </w:rPr>
        <w:t>5</w:t>
      </w:r>
      <w:r w:rsidR="00B82069">
        <w:rPr>
          <w:rFonts w:ascii="Verdana" w:hAnsi="Verdana"/>
          <w:sz w:val="18"/>
          <w:szCs w:val="18"/>
        </w:rPr>
        <w:t xml:space="preserve"> oraz </w:t>
      </w:r>
      <w:r w:rsidR="00B82069" w:rsidRPr="00324E1B">
        <w:rPr>
          <w:rFonts w:ascii="Verdana" w:hAnsi="Verdana"/>
          <w:szCs w:val="18"/>
        </w:rPr>
        <w:t>§ 5 ust. 7</w:t>
      </w:r>
      <w:r w:rsidR="00B82069" w:rsidRPr="00324E1B">
        <w:rPr>
          <w:rFonts w:ascii="Verdana" w:hAnsi="Verdana"/>
          <w:sz w:val="18"/>
          <w:szCs w:val="18"/>
        </w:rPr>
        <w:t>,</w:t>
      </w:r>
      <w:r w:rsidR="00B82069" w:rsidRPr="00324E1B">
        <w:rPr>
          <w:rFonts w:ascii="Verdana" w:hAnsi="Verdana"/>
          <w:szCs w:val="18"/>
        </w:rPr>
        <w:t xml:space="preserve"> </w:t>
      </w:r>
      <w:r w:rsidR="00BB22A2" w:rsidRPr="00324E1B">
        <w:rPr>
          <w:rFonts w:ascii="Verdana" w:hAnsi="Verdana"/>
          <w:szCs w:val="18"/>
        </w:rPr>
        <w:t>niniejszej umowy,</w:t>
      </w:r>
    </w:p>
    <w:p w:rsidR="009F5115" w:rsidRPr="00827757" w:rsidRDefault="003F02D4" w:rsidP="00827757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8"/>
        </w:rPr>
      </w:pPr>
      <w:r w:rsidRPr="004144C8">
        <w:rPr>
          <w:rFonts w:ascii="Verdana" w:eastAsiaTheme="minorHAnsi" w:hAnsi="Verdana" w:cs="Calibri"/>
          <w:color w:val="000000"/>
        </w:rPr>
        <w:t xml:space="preserve">za odstąpienie od umowy z przyczyn, za które odpowiedzialność ponosi Wykonawca – w wysokości </w:t>
      </w:r>
      <w:r w:rsidR="00281FEA" w:rsidRPr="004144C8">
        <w:rPr>
          <w:rFonts w:ascii="Verdana" w:eastAsiaTheme="minorHAnsi" w:hAnsi="Verdana" w:cs="Calibri"/>
          <w:color w:val="000000"/>
        </w:rPr>
        <w:t xml:space="preserve">10 </w:t>
      </w:r>
      <w:r w:rsidRPr="004144C8">
        <w:rPr>
          <w:rFonts w:ascii="Verdana" w:eastAsiaTheme="minorHAnsi" w:hAnsi="Verdana" w:cs="Calibri"/>
          <w:color w:val="000000"/>
        </w:rPr>
        <w:t xml:space="preserve">% </w:t>
      </w:r>
      <w:r w:rsidRPr="004144C8">
        <w:rPr>
          <w:rFonts w:ascii="Verdana" w:eastAsia="Times New Roman" w:hAnsi="Verdana"/>
        </w:rPr>
        <w:t>wartości brutto umowy</w:t>
      </w:r>
      <w:r w:rsidR="00281FEA" w:rsidRPr="004144C8">
        <w:rPr>
          <w:rFonts w:ascii="Verdana" w:eastAsia="Times New Roman" w:hAnsi="Verdana"/>
        </w:rPr>
        <w:t>, o którym mowa</w:t>
      </w:r>
      <w:r w:rsidR="00827757">
        <w:rPr>
          <w:rFonts w:ascii="Verdana" w:eastAsia="Times New Roman" w:hAnsi="Verdana"/>
        </w:rPr>
        <w:t xml:space="preserve"> </w:t>
      </w:r>
      <w:r w:rsidR="00281FEA" w:rsidRPr="00827757">
        <w:rPr>
          <w:rFonts w:ascii="Verdana" w:eastAsia="Times New Roman" w:hAnsi="Verdana"/>
        </w:rPr>
        <w:t xml:space="preserve">w </w:t>
      </w:r>
      <w:r w:rsidRPr="00827757">
        <w:rPr>
          <w:rFonts w:ascii="Verdana" w:eastAsia="Times New Roman" w:hAnsi="Verdana"/>
        </w:rPr>
        <w:t xml:space="preserve"> </w:t>
      </w:r>
      <w:r w:rsidR="00281FEA" w:rsidRPr="00827757">
        <w:rPr>
          <w:rFonts w:ascii="Verdana" w:hAnsi="Verdana"/>
          <w:szCs w:val="18"/>
        </w:rPr>
        <w:t xml:space="preserve">§ 3 ust. 1 </w:t>
      </w:r>
      <w:r w:rsidR="00705443" w:rsidRPr="00827757">
        <w:rPr>
          <w:rFonts w:ascii="Verdana" w:hAnsi="Verdana"/>
          <w:szCs w:val="18"/>
        </w:rPr>
        <w:t>, niniejszej umowy</w:t>
      </w:r>
      <w:r w:rsidR="004144C8" w:rsidRPr="00827757">
        <w:rPr>
          <w:rFonts w:ascii="Verdana" w:hAnsi="Verdana"/>
          <w:szCs w:val="18"/>
        </w:rPr>
        <w:t>,</w:t>
      </w:r>
    </w:p>
    <w:p w:rsidR="009F03CD" w:rsidRPr="009F5115" w:rsidRDefault="009F03CD" w:rsidP="00742A9B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>Suma kar umownych należnych od Wykonawcy nie może przekroc</w:t>
      </w:r>
      <w:r w:rsidR="00AA3AE4" w:rsidRPr="009F5115">
        <w:rPr>
          <w:rFonts w:ascii="Verdana" w:hAnsi="Verdana" w:cs="Calibri"/>
          <w:sz w:val="20"/>
        </w:rPr>
        <w:t xml:space="preserve">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</w:t>
      </w:r>
      <w:r w:rsidR="0065176A" w:rsidRPr="009F5115">
        <w:rPr>
          <w:rFonts w:ascii="Verdana" w:eastAsia="Times New Roman" w:hAnsi="Verdana"/>
          <w:sz w:val="20"/>
        </w:rPr>
        <w:t>y</w:t>
      </w:r>
      <w:r w:rsidRPr="009F5115">
        <w:rPr>
          <w:rFonts w:ascii="Verdana" w:eastAsia="Times New Roman" w:hAnsi="Verdana"/>
          <w:sz w:val="20"/>
        </w:rPr>
        <w:t xml:space="preserve"> (rachunk</w:t>
      </w:r>
      <w:r w:rsidR="0065176A" w:rsidRPr="009F5115">
        <w:rPr>
          <w:rFonts w:ascii="Verdana" w:eastAsia="Times New Roman" w:hAnsi="Verdana"/>
          <w:sz w:val="20"/>
        </w:rPr>
        <w:t>u</w:t>
      </w:r>
      <w:r w:rsidRPr="009F5115">
        <w:rPr>
          <w:rFonts w:ascii="Verdana" w:eastAsia="Times New Roman" w:hAnsi="Verdana"/>
          <w:sz w:val="20"/>
        </w:rPr>
        <w:t>) wystawion</w:t>
      </w:r>
      <w:r w:rsidR="0065176A" w:rsidRPr="009F5115">
        <w:rPr>
          <w:rFonts w:ascii="Verdana" w:eastAsia="Times New Roman" w:hAnsi="Verdana"/>
          <w:sz w:val="20"/>
        </w:rPr>
        <w:t>ego</w:t>
      </w:r>
      <w:r w:rsidRPr="009F5115">
        <w:rPr>
          <w:rFonts w:ascii="Verdana" w:eastAsia="Times New Roman" w:hAnsi="Verdana"/>
          <w:sz w:val="20"/>
        </w:rPr>
        <w:t xml:space="preserve"> przez Wykonawcę.</w:t>
      </w:r>
    </w:p>
    <w:p w:rsidR="00387B3A" w:rsidRPr="00E52A49" w:rsidRDefault="00387B3A" w:rsidP="00742A9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A49">
        <w:rPr>
          <w:rFonts w:ascii="Verdana" w:hAnsi="Verdana" w:cs="Calibri"/>
          <w:sz w:val="20"/>
        </w:rPr>
        <w:t>Zamawiający może odstąpić od umowy</w:t>
      </w:r>
      <w:r w:rsidR="000B6E08">
        <w:rPr>
          <w:rFonts w:ascii="Verdana" w:hAnsi="Verdana" w:cs="Calibri"/>
          <w:sz w:val="20"/>
        </w:rPr>
        <w:t xml:space="preserve"> w następujących przypadkach: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Wykonawca wykonuje przedmiot umowy niewłaściwie lub niezgodnie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z umową,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dostarczony przedmiot umowy nie spełnia wymogów, o których mowa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w niniejszej umowie, a Wykonawca odmówił jego wymiany na wolny od wad,</w:t>
      </w:r>
    </w:p>
    <w:p w:rsidR="00387B3A" w:rsidRPr="004E47D6" w:rsidRDefault="000B6E08" w:rsidP="00BE021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została ogłosz</w:t>
      </w:r>
      <w:r w:rsidR="001E38DA">
        <w:rPr>
          <w:rFonts w:ascii="Verdana" w:hAnsi="Verdana" w:cs="Calibri"/>
          <w:sz w:val="20"/>
          <w:szCs w:val="20"/>
        </w:rPr>
        <w:t>ona upadłość lub rozwiązanie firmy Wykonawcy, bądź wydano nakaz zajęcia jego majątku</w:t>
      </w:r>
      <w:r w:rsidR="004E47D6">
        <w:rPr>
          <w:rFonts w:ascii="Verdana" w:hAnsi="Verdana" w:cs="Calibri"/>
          <w:sz w:val="20"/>
          <w:szCs w:val="20"/>
        </w:rPr>
        <w:t>.</w:t>
      </w:r>
    </w:p>
    <w:p w:rsidR="009F03CD" w:rsidRDefault="009F03CD" w:rsidP="00BE021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 w:rsidRPr="00527207">
        <w:rPr>
          <w:rFonts w:ascii="Verdana" w:eastAsia="Times New Roman" w:hAnsi="Verdana"/>
          <w:b/>
          <w:sz w:val="18"/>
        </w:rPr>
        <w:lastRenderedPageBreak/>
        <w:t>5</w:t>
      </w:r>
      <w:r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E021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BE0216">
      <w:pPr>
        <w:spacing w:line="0" w:lineRule="atLeast"/>
        <w:ind w:left="2784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4E47D6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dostarczone urządzenia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586390" w:rsidRPr="00F820CE" w:rsidRDefault="00AA499E" w:rsidP="00F820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F820CE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minimum </w:t>
      </w:r>
      <w:r w:rsidR="00F820CE">
        <w:rPr>
          <w:rFonts w:ascii="Verdana" w:eastAsia="Arial Unicode MS" w:hAnsi="Verdana"/>
          <w:sz w:val="20"/>
          <w:lang w:eastAsia="pl-PL"/>
        </w:rPr>
        <w:t>…….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 miesięcy na tablicę i minimum </w:t>
      </w:r>
      <w:r w:rsidR="00F820CE">
        <w:rPr>
          <w:rFonts w:ascii="Verdana" w:eastAsia="Arial Unicode MS" w:hAnsi="Verdana"/>
          <w:sz w:val="20"/>
          <w:lang w:eastAsia="pl-PL"/>
        </w:rPr>
        <w:t>………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 miesięcy na powierzchnię tablicy oraz minimum </w:t>
      </w:r>
      <w:r w:rsidR="00F820CE">
        <w:rPr>
          <w:rFonts w:ascii="Verdana" w:eastAsia="Arial Unicode MS" w:hAnsi="Verdana"/>
          <w:sz w:val="20"/>
          <w:lang w:eastAsia="pl-PL"/>
        </w:rPr>
        <w:t>…….</w:t>
      </w:r>
      <w:r w:rsidR="00F820CE" w:rsidRPr="00F820CE">
        <w:rPr>
          <w:rFonts w:ascii="Verdana" w:eastAsia="Arial Unicode MS" w:hAnsi="Verdana"/>
          <w:sz w:val="20"/>
          <w:lang w:eastAsia="pl-PL"/>
        </w:rPr>
        <w:t>miesięcy na projektor i 1000 h na lampę</w:t>
      </w:r>
      <w:r w:rsidR="00F820CE">
        <w:rPr>
          <w:rFonts w:ascii="Verdana" w:eastAsia="Arial Unicode MS" w:hAnsi="Verdana"/>
          <w:sz w:val="20"/>
          <w:lang w:eastAsia="pl-PL"/>
        </w:rPr>
        <w:t xml:space="preserve">. </w:t>
      </w:r>
      <w:r w:rsidRPr="00F820CE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F820CE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F820CE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F820CE">
        <w:rPr>
          <w:rFonts w:ascii="Verdana" w:eastAsiaTheme="minorHAnsi" w:hAnsi="Verdana" w:cs="Calibri"/>
          <w:color w:val="000000"/>
          <w:sz w:val="20"/>
        </w:rPr>
        <w:t xml:space="preserve">protokołu zdawczo-odbiorczego, o którym mowa w </w:t>
      </w:r>
      <w:r w:rsidRPr="00F820CE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F820CE">
        <w:rPr>
          <w:rFonts w:ascii="Verdana" w:hAnsi="Verdana"/>
          <w:sz w:val="20"/>
          <w:szCs w:val="18"/>
        </w:rPr>
        <w:t xml:space="preserve">§ 2 ust. </w:t>
      </w:r>
      <w:r w:rsidR="00064EE9" w:rsidRPr="00F820CE">
        <w:rPr>
          <w:rFonts w:ascii="Verdana" w:hAnsi="Verdana"/>
          <w:sz w:val="20"/>
          <w:szCs w:val="18"/>
        </w:rPr>
        <w:t>3</w:t>
      </w:r>
      <w:r w:rsidR="00586390" w:rsidRPr="00F820CE">
        <w:rPr>
          <w:rFonts w:ascii="Verdana" w:hAnsi="Verdana"/>
          <w:sz w:val="20"/>
          <w:szCs w:val="18"/>
        </w:rPr>
        <w:t xml:space="preserve"> </w:t>
      </w: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Niezależnie od uprawnień wynikających z gwarancji Zamawiającemu przysługują uprawnienia z tytułu rękojmi za wady fizyczne rzeczy na zasadach określonych </w:t>
      </w:r>
      <w:r w:rsidR="00921F2C" w:rsidRPr="00586390">
        <w:rPr>
          <w:rFonts w:ascii="Verdana" w:eastAsiaTheme="minorHAnsi" w:hAnsi="Verdana" w:cs="Calibri"/>
          <w:color w:val="000000"/>
          <w:sz w:val="20"/>
        </w:rPr>
        <w:br/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w Kodeksie Cywilnym. </w:t>
      </w:r>
    </w:p>
    <w:p w:rsidR="00586390" w:rsidRPr="00586390" w:rsidRDefault="00586390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Sprzedawca zapewni serwis gwarancyjny w miejscu użytkowania sprzętu. W przypadku konieczności dokonania naprawy poza miejscem użytkowania, Wykonawca zapewni własnym staraniem i na własny koszt transport sprzętu do miejsc naprawy </w:t>
      </w:r>
      <w:r w:rsidR="00064EE9">
        <w:rPr>
          <w:rFonts w:ascii="Verdana" w:eastAsiaTheme="minorHAnsi" w:hAnsi="Verdana"/>
          <w:color w:val="000000"/>
          <w:sz w:val="20"/>
          <w:szCs w:val="23"/>
        </w:rPr>
        <w:br/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i z powrotem, ubezpieczenie na czas naprawy i transportu sprzętu. </w:t>
      </w:r>
    </w:p>
    <w:p w:rsidR="0010336F" w:rsidRPr="00AD2E6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gwarancyjnej dotyczących zakresu wykonanych napraw oraz zmiany okresu udzielonej gwarancji. </w:t>
      </w:r>
    </w:p>
    <w:p w:rsidR="0010336F" w:rsidRPr="00D53C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sprzętu ulega przedłużeniu o czas jego niesprawności, tj. o okres od dnia zgłoszenia usterki, awarii do dnia wykonania naprawy. W przypadku wymiany sprzętu lub jego części na nowe okres gwarancji biegnie na nowo.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Usunięcie wad przez Wykonawcę nastąpi w terminie do 14 dni roboczych licząc od daty zawiadomienia Wykonawcy na podany w ust. 8 adres poczty elektronicznej.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Zamawiający zobowiązuje się do niezwłocznego zgłaszania usterek przedmiotu umowy telefonicznie lub na adres e-mail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>……………………………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…………………………………………..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. </w:t>
      </w:r>
    </w:p>
    <w:p w:rsidR="0010336F" w:rsidRPr="006A753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FF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Wykonawca zobowiązuje się do potwierdzenia przyjęcia zgłoszenia usterki przez Zamawiającego na adres e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–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mail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zamowienia@zs1.resman.</w:t>
      </w:r>
      <w:r w:rsidRPr="00992F0B">
        <w:rPr>
          <w:rFonts w:ascii="Verdana" w:eastAsiaTheme="minorHAnsi" w:hAnsi="Verdana"/>
          <w:bCs/>
          <w:sz w:val="20"/>
          <w:szCs w:val="23"/>
        </w:rPr>
        <w:t>pl</w:t>
      </w:r>
      <w:r w:rsidRPr="006A7531">
        <w:rPr>
          <w:rFonts w:ascii="Verdana" w:eastAsiaTheme="minorHAnsi" w:hAnsi="Verdana"/>
          <w:b/>
          <w:bCs/>
          <w:color w:val="FF0000"/>
          <w:sz w:val="20"/>
          <w:szCs w:val="23"/>
        </w:rPr>
        <w:t xml:space="preserve"> </w:t>
      </w:r>
    </w:p>
    <w:p w:rsidR="00041C06" w:rsidRPr="00827757" w:rsidRDefault="0010336F" w:rsidP="00827757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146B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wymaga</w:t>
      </w:r>
      <w:r w:rsidRPr="005A146B">
        <w:rPr>
          <w:rFonts w:ascii="Verdana" w:hAnsi="Verdana"/>
          <w:sz w:val="20"/>
          <w:szCs w:val="20"/>
        </w:rPr>
        <w:t xml:space="preserve"> dostarczeni</w:t>
      </w:r>
      <w:r>
        <w:rPr>
          <w:rFonts w:ascii="Verdana" w:hAnsi="Verdana"/>
          <w:sz w:val="20"/>
          <w:szCs w:val="20"/>
        </w:rPr>
        <w:t xml:space="preserve">a dokumentów gwarancyjnych na </w:t>
      </w:r>
      <w:r w:rsidRPr="005A146B">
        <w:rPr>
          <w:rFonts w:ascii="Verdana" w:hAnsi="Verdana"/>
          <w:sz w:val="20"/>
          <w:szCs w:val="20"/>
        </w:rPr>
        <w:t>urządzenia  najpóźniej w dniu odbioru przedmiotu Umowy.</w:t>
      </w:r>
      <w:r w:rsidRPr="00C13C22">
        <w:rPr>
          <w:rFonts w:ascii="Verdana" w:eastAsiaTheme="minorHAnsi" w:hAnsi="Verdana"/>
          <w:color w:val="000000"/>
          <w:sz w:val="20"/>
          <w:szCs w:val="23"/>
        </w:rPr>
        <w:t xml:space="preserve"> Zagubienie lub zniszczenie dokumentu gwarancyjnego nie pozbawia Zamawiającego roszczeń z tytułu gwarancji. </w:t>
      </w: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Pr="00F3547D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0A51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0"/>
        </w:rPr>
      </w:pPr>
    </w:p>
    <w:p w:rsidR="00827757" w:rsidRPr="004E47D6" w:rsidRDefault="0094264C" w:rsidP="00827757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827757" w:rsidRPr="000C1493" w:rsidRDefault="0094264C" w:rsidP="00827757">
      <w:pPr>
        <w:pStyle w:val="Default"/>
        <w:numPr>
          <w:ilvl w:val="0"/>
          <w:numId w:val="19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b/>
          <w:sz w:val="20"/>
          <w:szCs w:val="20"/>
          <w:lang w:val="pl-PL"/>
        </w:rPr>
      </w:pPr>
      <w:r w:rsidRPr="009F5115">
        <w:rPr>
          <w:rFonts w:ascii="Verdana" w:eastAsiaTheme="minorHAnsi" w:hAnsi="Verdana" w:cs="Times New Roman"/>
          <w:sz w:val="20"/>
          <w:szCs w:val="20"/>
          <w:lang w:val="pl-PL"/>
        </w:rPr>
        <w:t xml:space="preserve">Zamawiający 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dopuszcza możliwość dokonania zmian </w:t>
      </w:r>
      <w:r w:rsidR="001360D0" w:rsidRPr="00992F0B">
        <w:rPr>
          <w:rFonts w:ascii="Verdana" w:eastAsiaTheme="minorHAnsi" w:hAnsi="Verdana" w:cs="Times New Roman"/>
          <w:sz w:val="20"/>
          <w:szCs w:val="20"/>
          <w:lang w:val="pl-PL"/>
        </w:rPr>
        <w:t>postanowień umowy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>,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t xml:space="preserve"> 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br/>
      </w:r>
      <w:r w:rsidRPr="00FF5A6F">
        <w:rPr>
          <w:rFonts w:ascii="Verdana" w:eastAsiaTheme="minorHAnsi" w:hAnsi="Verdana" w:cs="Times New Roman"/>
          <w:sz w:val="20"/>
          <w:szCs w:val="20"/>
          <w:lang w:val="pl-PL"/>
        </w:rPr>
        <w:t xml:space="preserve">w szczególności: </w:t>
      </w:r>
    </w:p>
    <w:p w:rsidR="0094264C" w:rsidRPr="00992F0B" w:rsidRDefault="0094264C" w:rsidP="00742A9B">
      <w:pPr>
        <w:pStyle w:val="Default"/>
        <w:numPr>
          <w:ilvl w:val="0"/>
          <w:numId w:val="17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sz w:val="20"/>
          <w:szCs w:val="20"/>
          <w:lang w:val="pl-PL"/>
        </w:rPr>
      </w:pP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zmiany dotyczące przedmiotu umowy, w tym w przypadku: </w:t>
      </w:r>
    </w:p>
    <w:p w:rsidR="0094264C" w:rsidRPr="0094264C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 w:rsidRPr="0094264C">
        <w:rPr>
          <w:rFonts w:ascii="Verdana" w:eastAsiaTheme="minorHAnsi" w:hAnsi="Verdana"/>
          <w:color w:val="000000"/>
          <w:sz w:val="20"/>
        </w:rPr>
        <w:t xml:space="preserve">niedostępności na rynku sprzętu i/lub pomocy wskazanych w ofercie, spowodowane zaprzestaniem produkcji lub wycofaniem z rynku sprzętu i/lub pomocy – dopuszczalne jest dostarczenie sprzętu i/lub pomocy o parametrach nie gorszych niż parametry oferowanych sprzętów i/lub pomocy wykazanych </w:t>
      </w:r>
      <w:r w:rsidR="00E52A49">
        <w:rPr>
          <w:rFonts w:ascii="Verdana" w:eastAsiaTheme="minorHAnsi" w:hAnsi="Verdana"/>
          <w:color w:val="000000"/>
          <w:sz w:val="20"/>
        </w:rPr>
        <w:br/>
      </w:r>
      <w:r w:rsidRPr="0094264C">
        <w:rPr>
          <w:rFonts w:ascii="Verdana" w:eastAsiaTheme="minorHAnsi" w:hAnsi="Verdana"/>
          <w:color w:val="000000"/>
          <w:sz w:val="20"/>
        </w:rPr>
        <w:t>w ofercie,</w:t>
      </w:r>
    </w:p>
    <w:p w:rsidR="0094264C" w:rsidRPr="00FE6885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</w:rPr>
      </w:pPr>
      <w:r w:rsidRPr="0094264C">
        <w:rPr>
          <w:rFonts w:ascii="Verdana" w:eastAsiaTheme="minorHAnsi" w:hAnsi="Verdana"/>
          <w:color w:val="000000"/>
          <w:sz w:val="20"/>
          <w:szCs w:val="20"/>
        </w:rPr>
        <w:t>pojawienia się na rynku, części materiałów lub urządzeń nowszej generacji pozwalających na zaoszczędzenie kosztów realizacji przedmiotu umowy lub kosztów eksploatacji sprzętu,</w:t>
      </w:r>
    </w:p>
    <w:p w:rsidR="00FE6885" w:rsidRPr="00FE6885" w:rsidRDefault="00FE6885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</w:rPr>
      </w:pPr>
      <w:r>
        <w:rPr>
          <w:rFonts w:ascii="Verdana" w:eastAsiaTheme="minorHAnsi" w:hAnsi="Verdana"/>
          <w:color w:val="000000"/>
          <w:sz w:val="20"/>
          <w:szCs w:val="20"/>
        </w:rPr>
        <w:t>pojawienia się nowszej technologii w zakresie przedmiotu umowy pozwalającej  na osiągniecie lepszej wydajności sprzętu  lub kosztów eksploatacji wykonanego przedmiotu umowy.</w:t>
      </w:r>
    </w:p>
    <w:p w:rsidR="00895FDE" w:rsidRPr="00895FDE" w:rsidRDefault="007554CA" w:rsidP="00895FDE">
      <w:pPr>
        <w:pStyle w:val="Akapitzlist"/>
        <w:numPr>
          <w:ilvl w:val="0"/>
          <w:numId w:val="17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</w:rPr>
        <w:t>z</w:t>
      </w:r>
      <w:r w:rsidR="001360D0" w:rsidRPr="001360D0">
        <w:rPr>
          <w:rFonts w:ascii="Verdana" w:eastAsiaTheme="minorHAnsi" w:hAnsi="Verdana"/>
          <w:color w:val="000000"/>
          <w:sz w:val="20"/>
        </w:rPr>
        <w:t xml:space="preserve">miany </w:t>
      </w:r>
      <w:r w:rsidR="001360D0">
        <w:rPr>
          <w:rFonts w:ascii="Verdana" w:eastAsiaTheme="minorHAnsi" w:hAnsi="Verdana"/>
          <w:color w:val="000000"/>
          <w:sz w:val="20"/>
        </w:rPr>
        <w:t>okresu gwarancyjnego, związane z jego wydłużeniem przez producenta</w:t>
      </w:r>
      <w:r w:rsidR="00BE0216">
        <w:rPr>
          <w:rFonts w:ascii="Verdana" w:eastAsiaTheme="minorHAnsi" w:hAnsi="Verdana"/>
          <w:color w:val="000000"/>
          <w:sz w:val="20"/>
        </w:rPr>
        <w:t>.</w:t>
      </w:r>
    </w:p>
    <w:p w:rsidR="008C05E1" w:rsidRPr="00695E72" w:rsidRDefault="007554CA" w:rsidP="00695E72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lastRenderedPageBreak/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695E7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695E7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695E7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102307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</w:rPr>
      </w:pPr>
      <w:r w:rsidRPr="00102307">
        <w:rPr>
          <w:rFonts w:ascii="Verdana" w:eastAsia="Times New Roman" w:hAnsi="Verdana" w:cs="Calibri"/>
          <w:b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4E47D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742A9B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742A9B">
      <w:pPr>
        <w:pStyle w:val="Akapitzlist"/>
        <w:numPr>
          <w:ilvl w:val="0"/>
          <w:numId w:val="12"/>
        </w:numPr>
        <w:suppressAutoHyphens/>
        <w:spacing w:after="0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742A9B">
      <w:pPr>
        <w:numPr>
          <w:ilvl w:val="0"/>
          <w:numId w:val="9"/>
        </w:numPr>
        <w:tabs>
          <w:tab w:val="left" w:pos="424"/>
        </w:tabs>
        <w:spacing w:line="276" w:lineRule="auto"/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>, adres siedziby: Zespół Szkół Nr 1 im. A. Towarnickiego, 35-010 Rzeszów,</w:t>
      </w:r>
      <w:r w:rsidRPr="00E0445E">
        <w:rPr>
          <w:rFonts w:ascii="Verdana" w:hAnsi="Verdana"/>
        </w:rPr>
        <w:br/>
        <w:t>ul. Towarnickiego 4</w:t>
      </w:r>
    </w:p>
    <w:p w:rsidR="009F03CD" w:rsidRPr="00135C74" w:rsidRDefault="009F03CD" w:rsidP="00742A9B">
      <w:pPr>
        <w:pStyle w:val="Defaul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</w:t>
      </w:r>
      <w:r w:rsidRPr="000600E3">
        <w:rPr>
          <w:rFonts w:ascii="Verdana" w:hAnsi="Verdana"/>
          <w:sz w:val="20"/>
          <w:lang w:val="pl-PL"/>
        </w:rPr>
        <w:t xml:space="preserve">,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8B5BF2">
        <w:rPr>
          <w:rFonts w:ascii="Verdana" w:hAnsi="Verdana"/>
          <w:sz w:val="20"/>
          <w:lang w:val="pl-PL"/>
        </w:rPr>
        <w:t>……………………</w:t>
      </w:r>
      <w:r w:rsidRPr="000600E3">
        <w:rPr>
          <w:rFonts w:ascii="Verdana" w:hAnsi="Verdana"/>
          <w:sz w:val="20"/>
          <w:lang w:val="pl-PL"/>
        </w:rPr>
        <w:br/>
        <w:t>adres siedziby: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……………………………………………….</w:t>
      </w:r>
      <w:r>
        <w:rPr>
          <w:rFonts w:ascii="Verdana" w:hAnsi="Verdana"/>
          <w:sz w:val="20"/>
          <w:lang w:val="pl-PL"/>
        </w:rPr>
        <w:t xml:space="preserve">                   </w:t>
      </w:r>
      <w:bookmarkStart w:id="1" w:name="page5"/>
      <w:bookmarkEnd w:id="1"/>
    </w:p>
    <w:p w:rsidR="004943D4" w:rsidRPr="00B55E64" w:rsidRDefault="004943D4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6"/>
        </w:rPr>
      </w:pPr>
    </w:p>
    <w:p w:rsidR="007554CA" w:rsidRPr="004E47D6" w:rsidRDefault="007554CA" w:rsidP="00827757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4E47D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4E47D6" w:rsidRDefault="004E47D6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  <w:r>
        <w:rPr>
          <w:rFonts w:ascii="Verdana" w:eastAsia="Times New Roman" w:hAnsi="Verdana" w:cs="Calibri"/>
          <w:b/>
          <w:sz w:val="2"/>
        </w:rPr>
        <w:t>[</w:t>
      </w: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4E47D6" w:rsidRDefault="009F03CD" w:rsidP="004E47D6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742A9B" w:rsidRDefault="009F03CD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4E47D6" w:rsidRPr="004E47D6" w:rsidRDefault="004E47D6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  <w:r w:rsidRPr="00C80A51">
        <w:rPr>
          <w:rFonts w:ascii="Verdana" w:hAnsi="Verdana" w:cs="Calibri"/>
          <w:color w:val="000000"/>
        </w:rPr>
        <w:t>Załączniki  do umowy:</w:t>
      </w: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Opis przedmiotu zamówienia- załącznik nr 1</w:t>
      </w: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Formularz ofertowy</w:t>
      </w:r>
      <w:r w:rsidRPr="006E1B82">
        <w:rPr>
          <w:rFonts w:ascii="Verdana" w:hAnsi="Verdana" w:cs="GlyphLessFont"/>
          <w:sz w:val="16"/>
        </w:rPr>
        <w:t xml:space="preserve">— </w:t>
      </w:r>
      <w:r w:rsidRPr="006E1B82">
        <w:rPr>
          <w:rFonts w:ascii="Verdana" w:hAnsi="Verdana" w:cs="GlyphLessFont"/>
          <w:sz w:val="18"/>
        </w:rPr>
        <w:t>załącznik nr 2</w:t>
      </w: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Oświadczenie Wykonawcy- załącznik nr 4</w:t>
      </w:r>
    </w:p>
    <w:p w:rsidR="00202A0C" w:rsidRPr="00742A9B" w:rsidRDefault="00202A0C" w:rsidP="006E1B82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202A0C" w:rsidRPr="00742A9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C" w:rsidRDefault="00027CCC" w:rsidP="00B6545D">
      <w:r>
        <w:separator/>
      </w:r>
    </w:p>
  </w:endnote>
  <w:endnote w:type="continuationSeparator" w:id="0">
    <w:p w:rsidR="00027CCC" w:rsidRDefault="00027CCC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D3">
          <w:rPr>
            <w:noProof/>
          </w:rPr>
          <w:t>2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C" w:rsidRDefault="00027CCC" w:rsidP="00B6545D">
      <w:r>
        <w:separator/>
      </w:r>
    </w:p>
  </w:footnote>
  <w:footnote w:type="continuationSeparator" w:id="0">
    <w:p w:rsidR="00027CCC" w:rsidRDefault="00027CCC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5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8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9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4"/>
  </w:num>
  <w:num w:numId="5">
    <w:abstractNumId w:val="0"/>
  </w:num>
  <w:num w:numId="6">
    <w:abstractNumId w:val="17"/>
  </w:num>
  <w:num w:numId="7">
    <w:abstractNumId w:val="7"/>
  </w:num>
  <w:num w:numId="8">
    <w:abstractNumId w:val="21"/>
  </w:num>
  <w:num w:numId="9">
    <w:abstractNumId w:val="22"/>
  </w:num>
  <w:num w:numId="10">
    <w:abstractNumId w:val="16"/>
  </w:num>
  <w:num w:numId="11">
    <w:abstractNumId w:val="24"/>
  </w:num>
  <w:num w:numId="12">
    <w:abstractNumId w:val="4"/>
  </w:num>
  <w:num w:numId="13">
    <w:abstractNumId w:val="3"/>
  </w:num>
  <w:num w:numId="14">
    <w:abstractNumId w:val="6"/>
  </w:num>
  <w:num w:numId="15">
    <w:abstractNumId w:val="18"/>
  </w:num>
  <w:num w:numId="16">
    <w:abstractNumId w:val="9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27"/>
  </w:num>
  <w:num w:numId="22">
    <w:abstractNumId w:val="29"/>
  </w:num>
  <w:num w:numId="23">
    <w:abstractNumId w:val="20"/>
  </w:num>
  <w:num w:numId="24">
    <w:abstractNumId w:val="8"/>
  </w:num>
  <w:num w:numId="25">
    <w:abstractNumId w:val="5"/>
  </w:num>
  <w:num w:numId="26">
    <w:abstractNumId w:val="23"/>
  </w:num>
  <w:num w:numId="27">
    <w:abstractNumId w:val="1"/>
  </w:num>
  <w:num w:numId="28">
    <w:abstractNumId w:val="10"/>
  </w:num>
  <w:num w:numId="29">
    <w:abstractNumId w:val="12"/>
  </w:num>
  <w:num w:numId="3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27CCC"/>
    <w:rsid w:val="000330F6"/>
    <w:rsid w:val="0003556C"/>
    <w:rsid w:val="00041C06"/>
    <w:rsid w:val="00064EE9"/>
    <w:rsid w:val="00091501"/>
    <w:rsid w:val="000A47B5"/>
    <w:rsid w:val="000A70F0"/>
    <w:rsid w:val="000A7BAE"/>
    <w:rsid w:val="000B6E08"/>
    <w:rsid w:val="000B6F04"/>
    <w:rsid w:val="000B7FC6"/>
    <w:rsid w:val="000C1493"/>
    <w:rsid w:val="000C7CD2"/>
    <w:rsid w:val="000D0BEF"/>
    <w:rsid w:val="000E2E5C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AE4"/>
    <w:rsid w:val="001B64F8"/>
    <w:rsid w:val="001C67FE"/>
    <w:rsid w:val="001D74D5"/>
    <w:rsid w:val="001E38DA"/>
    <w:rsid w:val="00202A0C"/>
    <w:rsid w:val="00207121"/>
    <w:rsid w:val="0023770F"/>
    <w:rsid w:val="002427D7"/>
    <w:rsid w:val="002817AA"/>
    <w:rsid w:val="00281FEA"/>
    <w:rsid w:val="002C0B04"/>
    <w:rsid w:val="002C2825"/>
    <w:rsid w:val="002F5E4F"/>
    <w:rsid w:val="00324E1B"/>
    <w:rsid w:val="00336BD3"/>
    <w:rsid w:val="0034353D"/>
    <w:rsid w:val="003526BE"/>
    <w:rsid w:val="003608AB"/>
    <w:rsid w:val="00387B3A"/>
    <w:rsid w:val="003A13BE"/>
    <w:rsid w:val="003A3812"/>
    <w:rsid w:val="003A602E"/>
    <w:rsid w:val="003F02D4"/>
    <w:rsid w:val="003F1468"/>
    <w:rsid w:val="00401CA6"/>
    <w:rsid w:val="004144C8"/>
    <w:rsid w:val="004310FD"/>
    <w:rsid w:val="00433170"/>
    <w:rsid w:val="00443FFA"/>
    <w:rsid w:val="00490DCD"/>
    <w:rsid w:val="004943D4"/>
    <w:rsid w:val="004947F8"/>
    <w:rsid w:val="004A10D3"/>
    <w:rsid w:val="004E47D6"/>
    <w:rsid w:val="004E54B7"/>
    <w:rsid w:val="0050286D"/>
    <w:rsid w:val="0050351E"/>
    <w:rsid w:val="00553189"/>
    <w:rsid w:val="00586390"/>
    <w:rsid w:val="005A146B"/>
    <w:rsid w:val="005A26A9"/>
    <w:rsid w:val="005C1230"/>
    <w:rsid w:val="005D4D14"/>
    <w:rsid w:val="005E39C4"/>
    <w:rsid w:val="005F3B52"/>
    <w:rsid w:val="005F3BAB"/>
    <w:rsid w:val="006053A4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C51F8"/>
    <w:rsid w:val="006D7E26"/>
    <w:rsid w:val="006E0247"/>
    <w:rsid w:val="006E0F92"/>
    <w:rsid w:val="006E1B82"/>
    <w:rsid w:val="006F63D3"/>
    <w:rsid w:val="0070006B"/>
    <w:rsid w:val="00705443"/>
    <w:rsid w:val="00740BA0"/>
    <w:rsid w:val="00742A9B"/>
    <w:rsid w:val="007554CA"/>
    <w:rsid w:val="007671F8"/>
    <w:rsid w:val="00776AF3"/>
    <w:rsid w:val="00794B74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95109"/>
    <w:rsid w:val="00895FDE"/>
    <w:rsid w:val="008B2012"/>
    <w:rsid w:val="008B5BF2"/>
    <w:rsid w:val="008C05E1"/>
    <w:rsid w:val="008E0FB4"/>
    <w:rsid w:val="00907F9E"/>
    <w:rsid w:val="009103F3"/>
    <w:rsid w:val="00921B40"/>
    <w:rsid w:val="00921F2C"/>
    <w:rsid w:val="00940BDF"/>
    <w:rsid w:val="0094264C"/>
    <w:rsid w:val="00946E6D"/>
    <w:rsid w:val="00962D89"/>
    <w:rsid w:val="0096591E"/>
    <w:rsid w:val="00972FE0"/>
    <w:rsid w:val="00973D7C"/>
    <w:rsid w:val="00992F0B"/>
    <w:rsid w:val="009D1C09"/>
    <w:rsid w:val="009E0985"/>
    <w:rsid w:val="009F03CD"/>
    <w:rsid w:val="009F5115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2069"/>
    <w:rsid w:val="00B83813"/>
    <w:rsid w:val="00BB22A2"/>
    <w:rsid w:val="00BC27E5"/>
    <w:rsid w:val="00BE0216"/>
    <w:rsid w:val="00BE2037"/>
    <w:rsid w:val="00BF159C"/>
    <w:rsid w:val="00C01ED3"/>
    <w:rsid w:val="00C13C22"/>
    <w:rsid w:val="00C1425B"/>
    <w:rsid w:val="00C2203A"/>
    <w:rsid w:val="00C255D2"/>
    <w:rsid w:val="00C76978"/>
    <w:rsid w:val="00C80453"/>
    <w:rsid w:val="00C86122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F011CA"/>
    <w:rsid w:val="00F05013"/>
    <w:rsid w:val="00F3276C"/>
    <w:rsid w:val="00F36F10"/>
    <w:rsid w:val="00F629E9"/>
    <w:rsid w:val="00F745A2"/>
    <w:rsid w:val="00F820CE"/>
    <w:rsid w:val="00F8681F"/>
    <w:rsid w:val="00FA2446"/>
    <w:rsid w:val="00FB1BAB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F939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8932-3407-428A-907A-15F38CE1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18</cp:revision>
  <cp:lastPrinted>2023-10-10T09:55:00Z</cp:lastPrinted>
  <dcterms:created xsi:type="dcterms:W3CDTF">2022-10-25T07:41:00Z</dcterms:created>
  <dcterms:modified xsi:type="dcterms:W3CDTF">2023-10-11T06:33:00Z</dcterms:modified>
</cp:coreProperties>
</file>